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BE" w:rsidRPr="001C5EBE" w:rsidRDefault="001C5EBE" w:rsidP="001C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Поля могут быть разного типа - с числами (разных величин), текстом, датой и так далее. Логично, если под определённые данные будет точно выбран тип поля.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Тип поля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может быть: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1.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Целым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2.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Вещественным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3.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Строковым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4.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Бинарным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5.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Дата и время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6.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Перечисления и множества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Типы полей мы примерно сгруппировали. Теперь давайте приступим к знакомству с ними.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bookmarkStart w:id="0" w:name="type"/>
      <w:bookmarkEnd w:id="0"/>
    </w:p>
    <w:p w:rsidR="001C5EBE" w:rsidRPr="001C5EBE" w:rsidRDefault="001C5EBE" w:rsidP="001C5EBE">
      <w:pPr>
        <w:spacing w:after="0" w:line="360" w:lineRule="atLeast"/>
        <w:outlineLvl w:val="1"/>
        <w:rPr>
          <w:rFonts w:ascii="Segoe UI" w:eastAsia="Times New Roman" w:hAnsi="Segoe UI" w:cs="Segoe UI"/>
          <w:color w:val="0085CC"/>
          <w:sz w:val="36"/>
          <w:szCs w:val="36"/>
          <w:lang w:eastAsia="ru-RU"/>
        </w:rPr>
      </w:pPr>
      <w:r w:rsidRPr="001C5EBE">
        <w:rPr>
          <w:rFonts w:ascii="Segoe UI" w:eastAsia="Times New Roman" w:hAnsi="Segoe UI" w:cs="Segoe UI"/>
          <w:color w:val="0085CC"/>
          <w:sz w:val="36"/>
          <w:szCs w:val="36"/>
          <w:lang w:eastAsia="ru-RU"/>
        </w:rPr>
        <w:t>Типы полей в MySQL</w:t>
      </w:r>
    </w:p>
    <w:p w:rsidR="00B32D9A" w:rsidRPr="00B32D9A" w:rsidRDefault="001C5EBE" w:rsidP="001C5EBE"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Целочисленные типы данных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TINYINT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целых чисел. Диапазон значений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от -127 до 128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(если может быть отрицательным),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либо 0 до 255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(если не может быть отрицательным).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SMALLINT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целых чисел, В отличие от TINYINT диапазон значений значительно больше: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-32 768 до 32 767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(если значение может быть отрицательным),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либо от 0 до 65 535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MEDIUMINT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целых чисел, однако диапазон значений ещё больше: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-8 388 608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8 388 607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(если возможны отрицательные), либо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16 777 215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INT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целых чисел. Самый распространённый тип данных. Диапазон: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-2 147 483 648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2 147 483 647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 либо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4 294 967 295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BIGINT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ещё один тип целых чисел, с самым широким диапазоном значений. Используется редко, так как подобные масштабы значений бывают задействованы крайне редко.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-9 223 372 036 854 775 808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9 223 372 036 854 775 807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 либо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18 446 744 073 709 551 615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Вещественные числа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FLOAT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вещественные числа. Точность одинарная. Число знаков после запятой может составлять не более 24-х. Диапазон значений: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-3,402823466E+38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-1,175494351E-38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 и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1,175494351E-38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3,402823466E+38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DOUBLE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вещественный тип данных. Похож на FLOAT, но знаков после запятой больше в два раза. Количество знаков после запятой может составлять до 53-х. Допустимые значения: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-1,7976931348623157E+308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-2,2250738585072014E-308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 и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2,2250738585072014E-308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1,7976931348623157E+308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DECIMAL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вещественный тип данных, хранится в виде строки. Используется редко. При отсутствии знаков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-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и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диапазон значений такой же как у DOUBLE.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Строки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TEXT (BLOB)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стандартный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строковый тип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данных. Максимальная длина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65 535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Самый используемый вариант при хранении текстовых данных.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TINYTEXT (TINYBLOB)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строковый тип. Текст с длиной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255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символов.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MEDIUMTEXT (MEDIUMBLOB)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строковый тип. Текст с длиной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16 777 215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символов.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LONGTEXT (LONGBLOB)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строковый тип. Текст с длиной от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0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до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4 294 967 295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символов.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VARCHAR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ещё один строковый тип данных, причём строкой переменной длины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от 0 до 255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Чаще всего используется для сохранения переменных с логином, паролем и прочими пользовательскими данными.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CHAR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строковый тип данных. Длина фиксированная (независимо от количества переданных символов). Диапазон составляет от 0 до 255 символов. При передаче данных меньше 255 символов в конце к данным дописываются пробелы, чтобы длина строки достигла заданного размера.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Бинарные типы данных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TINYBLOB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бинарный тип данных. Максимум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255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BLOB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бинарный тип. Максимум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65535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MEDIUMBLOB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бинарный тип данных. Максимум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16 777 215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LONGBLOB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бинарный тип данных. Максимум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4 294 967 295 символов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Дата и время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DATE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хранящий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дату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Формат следующий: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YYYY-MM-DD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(год, месяц, день)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Например, такое значение будет удовлетворять этому полю: 2011-01-02.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DATETIME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хранящий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дату и время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Формат следующий: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YYYY-MM-DD HH:MM:SS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(год-месяц-день час-минута-секунда). Например: 2011-01-21 09:41:22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TIMESTAMP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хранящий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дату и время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Имеет следующие форматы: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YYYYMMDDHHMMSS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YYMMDDHHMMSS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YYYYMMDD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YYMMDD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TIME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хранящий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время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Формат: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HH:MM:SS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Например: 09:21:55.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YEAR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хранящий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дату (год)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 Форматы: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,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YYYY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Списки значений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lastRenderedPageBreak/>
        <w:t>ENUM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содержащий список значений. Значение данного типа должно быть из списка допустимых строковых значений (аналог radiobutton). Максимальное количество значений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65535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SET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тип данных, содержащий список значений. В отличие от ENUM может быть выбрано несколько значений (аналог checkbox). Максимальное количество значений, хранимых в SET -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ru-RU"/>
        </w:rPr>
        <w:t>64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b/>
          <w:bCs/>
          <w:color w:val="0085CC"/>
          <w:sz w:val="21"/>
          <w:szCs w:val="21"/>
          <w:lang w:eastAsia="ru-RU"/>
        </w:rPr>
        <w:t>Атрибуты полей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Атрибут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AUTO_INCREMENT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генерирует новое порядковое значение для строк. 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Атрибут </w:t>
      </w:r>
      <w:r w:rsidRPr="001C5EB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UNSIGNED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- данное числовое значение будет неотрицательным.</w:t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C5EBE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Теперь вы ознакомлены с основными типами полей в MySQL. Все поля не за чем использовать, пригодятся в работе максимум 10 из них, поэтому не старайтесь запомнить всю информацию по ним.</w:t>
      </w:r>
      <w:bookmarkStart w:id="1" w:name="_GoBack"/>
      <w:bookmarkEnd w:id="1"/>
    </w:p>
    <w:sectPr w:rsidR="00B32D9A" w:rsidRPr="00B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36"/>
    <w:rsid w:val="00026336"/>
    <w:rsid w:val="001C5EBE"/>
    <w:rsid w:val="00B32D9A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3024-6402-45E8-A61E-7A40BDA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D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5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2017-10-29T18:23:00Z</dcterms:created>
  <dcterms:modified xsi:type="dcterms:W3CDTF">2017-10-29T18:36:00Z</dcterms:modified>
</cp:coreProperties>
</file>